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81377" w14:textId="2E956DA6" w:rsidR="005840F8" w:rsidRPr="004E303A" w:rsidRDefault="003122F5" w:rsidP="00956925">
      <w:pPr>
        <w:spacing w:before="100" w:beforeAutospacing="1" w:after="100" w:afterAutospacing="1" w:line="264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0" w:name="_GoBack"/>
      <w:bookmarkEnd w:id="0"/>
      <w:r w:rsidRPr="004E303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Vorträge</w:t>
      </w:r>
      <w:r w:rsidR="000B334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Veranstaltungen</w:t>
      </w:r>
    </w:p>
    <w:p w14:paraId="67D195CE" w14:textId="712C21A8" w:rsidR="00D01CB6" w:rsidRDefault="00D01CB6" w:rsidP="00D01CB6">
      <w:pPr>
        <w:pStyle w:val="Listenabsatz"/>
        <w:spacing w:after="0" w:line="288" w:lineRule="auto"/>
        <w:ind w:left="425"/>
        <w:jc w:val="both"/>
        <w:rPr>
          <w:rFonts w:ascii="Arial" w:eastAsia="Times New Roman" w:hAnsi="Arial" w:cs="Arial"/>
          <w:lang w:eastAsia="de-DE"/>
        </w:rPr>
      </w:pPr>
    </w:p>
    <w:p w14:paraId="451410FC" w14:textId="77777777" w:rsidR="00956925" w:rsidRDefault="00956925" w:rsidP="00D01CB6">
      <w:pPr>
        <w:pStyle w:val="Listenabsatz"/>
        <w:spacing w:after="0" w:line="288" w:lineRule="auto"/>
        <w:ind w:left="425"/>
        <w:jc w:val="both"/>
        <w:rPr>
          <w:rFonts w:ascii="Arial" w:eastAsia="Times New Roman" w:hAnsi="Arial" w:cs="Arial"/>
          <w:lang w:eastAsia="de-DE"/>
        </w:rPr>
      </w:pPr>
    </w:p>
    <w:p w14:paraId="7E3DB677" w14:textId="7D03515E" w:rsidR="003122F5" w:rsidRPr="00956925" w:rsidRDefault="003122F5" w:rsidP="00D01CB6">
      <w:pPr>
        <w:pStyle w:val="Listenabsatz"/>
        <w:spacing w:after="0" w:line="288" w:lineRule="auto"/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95692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Vorträge</w:t>
      </w:r>
    </w:p>
    <w:p w14:paraId="03558D52" w14:textId="77777777" w:rsidR="00D01CB6" w:rsidRPr="00D01CB6" w:rsidRDefault="00D01CB6" w:rsidP="00D01CB6">
      <w:pPr>
        <w:pStyle w:val="Listenabsatz"/>
        <w:spacing w:after="0" w:line="288" w:lineRule="auto"/>
        <w:ind w:left="0"/>
        <w:jc w:val="both"/>
        <w:rPr>
          <w:rFonts w:ascii="Arial" w:eastAsia="Times New Roman" w:hAnsi="Arial" w:cs="Arial"/>
          <w:lang w:eastAsia="de-DE"/>
        </w:rPr>
      </w:pPr>
    </w:p>
    <w:p w14:paraId="579FCB14" w14:textId="0FF8AD92" w:rsidR="00E67AF0" w:rsidRPr="00E67AF0" w:rsidRDefault="00E67AF0" w:rsidP="00E67AF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E67AF0">
        <w:rPr>
          <w:rFonts w:ascii="Arial" w:eastAsia="Times New Roman" w:hAnsi="Arial" w:cs="Arial"/>
          <w:lang w:eastAsia="de-DE"/>
        </w:rPr>
        <w:t xml:space="preserve">Vortrag </w:t>
      </w:r>
      <w:r w:rsidRPr="00E67AF0">
        <w:rPr>
          <w:rFonts w:ascii="Arial" w:eastAsia="Times New Roman" w:hAnsi="Arial" w:cs="Arial"/>
          <w:lang w:eastAsia="de-DE"/>
        </w:rPr>
        <w:t>"</w:t>
      </w:r>
      <w:r w:rsidRPr="00E67AF0">
        <w:rPr>
          <w:rFonts w:ascii="Arial" w:eastAsia="Times New Roman" w:hAnsi="Arial" w:cs="Arial"/>
          <w:lang w:eastAsia="de-DE"/>
        </w:rPr>
        <w:t>Does Religiosity Motivate Prosocial Behaviour? – Testing a Key Assumption of Social Capital Theory"</w:t>
      </w:r>
      <w:r>
        <w:rPr>
          <w:rFonts w:ascii="Arial" w:eastAsia="Times New Roman" w:hAnsi="Arial" w:cs="Arial"/>
          <w:lang w:eastAsia="de-DE"/>
        </w:rPr>
        <w:t>, ISERT Conference, Assisi, Italien (21. Juni 2022); z</w:t>
      </w:r>
      <w:r w:rsidRPr="00E67AF0">
        <w:rPr>
          <w:rFonts w:ascii="Arial" w:eastAsia="Times New Roman" w:hAnsi="Arial" w:cs="Arial"/>
          <w:lang w:eastAsia="de-DE"/>
        </w:rPr>
        <w:t>usammen mit JProf. Alexander Unser und Jonas Bonke</w:t>
      </w:r>
    </w:p>
    <w:p w14:paraId="0947087B" w14:textId="17D1686D" w:rsidR="00F9643B" w:rsidRDefault="00F9643B" w:rsidP="00F9643B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EA60BA">
        <w:rPr>
          <w:rFonts w:ascii="Arial" w:eastAsia="Times New Roman" w:hAnsi="Arial" w:cs="Arial"/>
          <w:lang w:eastAsia="de-DE"/>
        </w:rPr>
        <w:t>F</w:t>
      </w:r>
      <w:r>
        <w:rPr>
          <w:rFonts w:ascii="Arial" w:eastAsia="Times New Roman" w:hAnsi="Arial" w:cs="Arial"/>
          <w:lang w:eastAsia="de-DE"/>
        </w:rPr>
        <w:t>achv</w:t>
      </w:r>
      <w:r w:rsidRPr="00EA60BA">
        <w:rPr>
          <w:rFonts w:ascii="Arial" w:eastAsia="Times New Roman" w:hAnsi="Arial" w:cs="Arial"/>
          <w:lang w:eastAsia="de-DE"/>
        </w:rPr>
        <w:t>ortrag „Freiwilliges Engagement zwischen Herkunfts(land)bezügen und</w:t>
      </w:r>
      <w:r>
        <w:rPr>
          <w:rFonts w:ascii="Arial" w:eastAsia="Times New Roman" w:hAnsi="Arial" w:cs="Arial"/>
          <w:lang w:eastAsia="de-DE"/>
        </w:rPr>
        <w:t xml:space="preserve"> </w:t>
      </w:r>
      <w:r w:rsidRPr="00EA60BA">
        <w:rPr>
          <w:rFonts w:ascii="Arial" w:eastAsia="Times New Roman" w:hAnsi="Arial" w:cs="Arial"/>
          <w:lang w:eastAsia="de-DE"/>
        </w:rPr>
        <w:t>integrationspolit</w:t>
      </w:r>
      <w:r>
        <w:rPr>
          <w:rFonts w:ascii="Arial" w:eastAsia="Times New Roman" w:hAnsi="Arial" w:cs="Arial"/>
          <w:lang w:eastAsia="de-DE"/>
        </w:rPr>
        <w:t>i</w:t>
      </w:r>
      <w:r w:rsidRPr="00EA60BA">
        <w:rPr>
          <w:rFonts w:ascii="Arial" w:eastAsia="Times New Roman" w:hAnsi="Arial" w:cs="Arial"/>
          <w:lang w:eastAsia="de-DE"/>
        </w:rPr>
        <w:t>schen Interessen“</w:t>
      </w:r>
      <w:r>
        <w:rPr>
          <w:rFonts w:ascii="Arial" w:eastAsia="Times New Roman" w:hAnsi="Arial" w:cs="Arial"/>
          <w:lang w:eastAsia="de-DE"/>
        </w:rPr>
        <w:t xml:space="preserve"> im Rahmen der Veranstaltung </w:t>
      </w:r>
      <w:r w:rsidRPr="00EA60BA">
        <w:rPr>
          <w:rFonts w:ascii="Arial" w:eastAsia="Times New Roman" w:hAnsi="Arial" w:cs="Arial"/>
          <w:lang w:eastAsia="de-DE"/>
        </w:rPr>
        <w:t xml:space="preserve">„Vielfalt im Ehrenamt stärken“ </w:t>
      </w:r>
      <w:r>
        <w:rPr>
          <w:rFonts w:ascii="Arial" w:eastAsia="Times New Roman" w:hAnsi="Arial" w:cs="Arial"/>
          <w:lang w:eastAsia="de-DE"/>
        </w:rPr>
        <w:t xml:space="preserve">der </w:t>
      </w:r>
      <w:r w:rsidRPr="00EA60BA">
        <w:rPr>
          <w:rFonts w:ascii="Arial" w:eastAsia="Times New Roman" w:hAnsi="Arial" w:cs="Arial"/>
          <w:lang w:eastAsia="de-DE"/>
        </w:rPr>
        <w:t>Katholische</w:t>
      </w:r>
      <w:r>
        <w:rPr>
          <w:rFonts w:ascii="Arial" w:eastAsia="Times New Roman" w:hAnsi="Arial" w:cs="Arial"/>
          <w:lang w:eastAsia="de-DE"/>
        </w:rPr>
        <w:t>n</w:t>
      </w:r>
      <w:r w:rsidRPr="00EA60BA">
        <w:rPr>
          <w:rFonts w:ascii="Arial" w:eastAsia="Times New Roman" w:hAnsi="Arial" w:cs="Arial"/>
          <w:lang w:eastAsia="de-DE"/>
        </w:rPr>
        <w:t xml:space="preserve"> Akademie in Bayern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EA60BA">
        <w:rPr>
          <w:rFonts w:ascii="Arial" w:eastAsia="Times New Roman" w:hAnsi="Arial" w:cs="Arial"/>
          <w:lang w:eastAsia="de-DE"/>
        </w:rPr>
        <w:t>München</w:t>
      </w:r>
      <w:r>
        <w:rPr>
          <w:rFonts w:ascii="Arial" w:eastAsia="Times New Roman" w:hAnsi="Arial" w:cs="Arial"/>
          <w:lang w:eastAsia="de-DE"/>
        </w:rPr>
        <w:t xml:space="preserve"> (</w:t>
      </w:r>
      <w:r w:rsidRPr="00EA60BA">
        <w:rPr>
          <w:rFonts w:ascii="Arial" w:eastAsia="Times New Roman" w:hAnsi="Arial" w:cs="Arial"/>
          <w:lang w:eastAsia="de-DE"/>
        </w:rPr>
        <w:t>22.11.2021</w:t>
      </w:r>
      <w:r>
        <w:rPr>
          <w:rFonts w:ascii="Arial" w:eastAsia="Times New Roman" w:hAnsi="Arial" w:cs="Arial"/>
          <w:lang w:eastAsia="de-DE"/>
        </w:rPr>
        <w:t>)</w:t>
      </w:r>
    </w:p>
    <w:p w14:paraId="0EB13EA3" w14:textId="40D03E43" w:rsidR="00021CA1" w:rsidRDefault="00021CA1" w:rsidP="00F9643B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021CA1">
        <w:rPr>
          <w:rFonts w:ascii="Arial" w:eastAsia="Times New Roman" w:hAnsi="Arial" w:cs="Arial"/>
          <w:lang w:eastAsia="de-DE"/>
        </w:rPr>
        <w:t xml:space="preserve">Vortrag „Migrantenselbstorganisationen (MSO) als zivilgesellschaftliche Akteure in Nordrhein-Westfalen“ im Rahmen einer digitalen Lehrveranstaltung </w:t>
      </w:r>
      <w:r>
        <w:rPr>
          <w:rFonts w:ascii="Arial" w:eastAsia="Times New Roman" w:hAnsi="Arial" w:cs="Arial"/>
          <w:lang w:eastAsia="de-DE"/>
        </w:rPr>
        <w:t xml:space="preserve">an </w:t>
      </w:r>
      <w:r w:rsidRPr="00021CA1">
        <w:rPr>
          <w:rFonts w:ascii="Arial" w:eastAsia="Times New Roman" w:hAnsi="Arial" w:cs="Arial"/>
          <w:lang w:eastAsia="de-DE"/>
        </w:rPr>
        <w:t>der Hochschule für Polizei und öffentliche Verwaltung Nordrhein-Westfalen</w:t>
      </w:r>
      <w:r>
        <w:rPr>
          <w:rFonts w:ascii="Arial" w:eastAsia="Times New Roman" w:hAnsi="Arial" w:cs="Arial"/>
          <w:lang w:eastAsia="de-DE"/>
        </w:rPr>
        <w:t>, Abteilung Gelsenkirchen</w:t>
      </w:r>
      <w:r w:rsidRPr="00021CA1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(</w:t>
      </w:r>
      <w:r w:rsidRPr="00021CA1">
        <w:rPr>
          <w:rFonts w:ascii="Arial" w:eastAsia="Times New Roman" w:hAnsi="Arial" w:cs="Arial"/>
          <w:lang w:eastAsia="de-DE"/>
        </w:rPr>
        <w:t>29.</w:t>
      </w:r>
      <w:r>
        <w:rPr>
          <w:rFonts w:ascii="Arial" w:eastAsia="Times New Roman" w:hAnsi="Arial" w:cs="Arial"/>
          <w:lang w:eastAsia="de-DE"/>
        </w:rPr>
        <w:t>01.</w:t>
      </w:r>
      <w:r w:rsidRPr="00021CA1">
        <w:rPr>
          <w:rFonts w:ascii="Arial" w:eastAsia="Times New Roman" w:hAnsi="Arial" w:cs="Arial"/>
          <w:lang w:eastAsia="de-DE"/>
        </w:rPr>
        <w:t>202</w:t>
      </w:r>
      <w:r>
        <w:rPr>
          <w:rFonts w:ascii="Arial" w:eastAsia="Times New Roman" w:hAnsi="Arial" w:cs="Arial"/>
          <w:lang w:eastAsia="de-DE"/>
        </w:rPr>
        <w:t>1)</w:t>
      </w:r>
    </w:p>
    <w:p w14:paraId="051D0B10" w14:textId="77777777" w:rsidR="00F9643B" w:rsidRDefault="00F9643B" w:rsidP="00F9643B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956925">
        <w:rPr>
          <w:rFonts w:ascii="Arial" w:eastAsia="Times New Roman" w:hAnsi="Arial" w:cs="Arial"/>
          <w:lang w:eastAsia="de-DE"/>
        </w:rPr>
        <w:t xml:space="preserve">Posterpräsentation „Migrantenselbstorganisationen in NRW – Empirische Befunde und politische Implikationen“ im Rahmen der digitalen </w:t>
      </w:r>
      <w:r>
        <w:rPr>
          <w:rFonts w:ascii="Arial" w:eastAsia="Times New Roman" w:hAnsi="Arial" w:cs="Arial"/>
          <w:lang w:eastAsia="de-DE"/>
        </w:rPr>
        <w:t>K</w:t>
      </w:r>
      <w:r w:rsidRPr="00956925">
        <w:rPr>
          <w:rFonts w:ascii="Arial" w:eastAsia="Times New Roman" w:hAnsi="Arial" w:cs="Arial"/>
          <w:lang w:eastAsia="de-DE"/>
        </w:rPr>
        <w:t xml:space="preserve">onferenz „Religiöse Pluralität in NRW – Herausforderungen, Umgang und Good Practice“ </w:t>
      </w:r>
      <w:r w:rsidRPr="00956925">
        <w:rPr>
          <w:rFonts w:ascii="Arial" w:hAnsi="Arial" w:cs="Arial"/>
        </w:rPr>
        <w:t>(</w:t>
      </w:r>
      <w:r w:rsidRPr="00956925">
        <w:rPr>
          <w:rFonts w:ascii="Arial" w:eastAsia="Times New Roman" w:hAnsi="Arial" w:cs="Arial"/>
          <w:lang w:eastAsia="de-DE"/>
        </w:rPr>
        <w:t>15. Oktober 2020)</w:t>
      </w:r>
    </w:p>
    <w:p w14:paraId="463E1704" w14:textId="77777777" w:rsidR="00F9643B" w:rsidRDefault="00F9643B" w:rsidP="00F9643B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Vortrag „</w:t>
      </w:r>
      <w:r w:rsidRPr="00C7365B">
        <w:rPr>
          <w:rFonts w:ascii="Arial" w:eastAsia="Times New Roman" w:hAnsi="Arial" w:cs="Arial"/>
          <w:lang w:eastAsia="de-DE"/>
        </w:rPr>
        <w:t xml:space="preserve">Rasche Verbundbildung: kritische Felder: Auf </w:t>
      </w:r>
      <w:r>
        <w:rPr>
          <w:rFonts w:ascii="Arial" w:eastAsia="Times New Roman" w:hAnsi="Arial" w:cs="Arial"/>
          <w:lang w:eastAsia="de-DE"/>
        </w:rPr>
        <w:t>‚</w:t>
      </w:r>
      <w:r w:rsidRPr="00C7365B">
        <w:rPr>
          <w:rFonts w:ascii="Arial" w:eastAsia="Times New Roman" w:hAnsi="Arial" w:cs="Arial"/>
          <w:lang w:eastAsia="de-DE"/>
        </w:rPr>
        <w:t>Augenhöhe</w:t>
      </w:r>
      <w:r>
        <w:rPr>
          <w:rFonts w:ascii="Arial" w:eastAsia="Times New Roman" w:hAnsi="Arial" w:cs="Arial"/>
          <w:lang w:eastAsia="de-DE"/>
        </w:rPr>
        <w:t>‘</w:t>
      </w:r>
      <w:r w:rsidRPr="00C7365B">
        <w:rPr>
          <w:rFonts w:ascii="Arial" w:eastAsia="Times New Roman" w:hAnsi="Arial" w:cs="Arial"/>
          <w:lang w:eastAsia="de-DE"/>
        </w:rPr>
        <w:t>: Welche Schwierigkeiten gibt es? Welche Chancen?</w:t>
      </w:r>
      <w:r>
        <w:rPr>
          <w:rFonts w:ascii="Arial" w:eastAsia="Times New Roman" w:hAnsi="Arial" w:cs="Arial"/>
          <w:lang w:eastAsia="de-DE"/>
        </w:rPr>
        <w:t>“ im Rahmen der</w:t>
      </w:r>
      <w:r w:rsidRPr="00C7365B">
        <w:rPr>
          <w:rFonts w:ascii="Arial" w:eastAsia="Times New Roman" w:hAnsi="Arial" w:cs="Arial"/>
          <w:lang w:eastAsia="de-DE"/>
        </w:rPr>
        <w:t xml:space="preserve"> Fachtagung </w:t>
      </w:r>
      <w:r>
        <w:rPr>
          <w:rFonts w:ascii="Arial" w:eastAsia="Times New Roman" w:hAnsi="Arial" w:cs="Arial"/>
          <w:lang w:eastAsia="de-DE"/>
        </w:rPr>
        <w:t>„</w:t>
      </w:r>
      <w:r w:rsidRPr="00C7365B">
        <w:rPr>
          <w:rFonts w:ascii="Arial" w:eastAsia="Times New Roman" w:hAnsi="Arial" w:cs="Arial"/>
          <w:lang w:eastAsia="de-DE"/>
        </w:rPr>
        <w:t>‚Lokaler Verbund‘ – Welches Potenzial hat dieser ‚neue Typ‘ von Migrantenorganisationen?</w:t>
      </w:r>
      <w:r>
        <w:rPr>
          <w:rFonts w:ascii="Arial" w:eastAsia="Times New Roman" w:hAnsi="Arial" w:cs="Arial"/>
          <w:lang w:eastAsia="de-DE"/>
        </w:rPr>
        <w:t>“</w:t>
      </w:r>
      <w:r w:rsidRPr="00C7365B">
        <w:rPr>
          <w:rFonts w:ascii="Arial" w:eastAsia="Times New Roman" w:hAnsi="Arial" w:cs="Arial"/>
          <w:lang w:eastAsia="de-DE"/>
        </w:rPr>
        <w:t xml:space="preserve"> beim Verbund der sozial-kulturellen Migrantenvereine in Dortmund e.</w:t>
      </w:r>
      <w:r>
        <w:rPr>
          <w:rFonts w:ascii="Arial" w:eastAsia="Times New Roman" w:hAnsi="Arial" w:cs="Arial"/>
          <w:lang w:eastAsia="de-DE"/>
        </w:rPr>
        <w:t> </w:t>
      </w:r>
      <w:r w:rsidRPr="00C7365B">
        <w:rPr>
          <w:rFonts w:ascii="Arial" w:eastAsia="Times New Roman" w:hAnsi="Arial" w:cs="Arial"/>
          <w:lang w:eastAsia="de-DE"/>
        </w:rPr>
        <w:t>V. (VMDO e.</w:t>
      </w:r>
      <w:r>
        <w:rPr>
          <w:rFonts w:ascii="Arial" w:eastAsia="Times New Roman" w:hAnsi="Arial" w:cs="Arial"/>
          <w:lang w:eastAsia="de-DE"/>
        </w:rPr>
        <w:t> </w:t>
      </w:r>
      <w:r w:rsidRPr="00C7365B">
        <w:rPr>
          <w:rFonts w:ascii="Arial" w:eastAsia="Times New Roman" w:hAnsi="Arial" w:cs="Arial"/>
          <w:lang w:eastAsia="de-DE"/>
        </w:rPr>
        <w:t>V.) im Haus der Vielfalt in Dortmund</w:t>
      </w:r>
      <w:r>
        <w:rPr>
          <w:rFonts w:ascii="Arial" w:eastAsia="Times New Roman" w:hAnsi="Arial" w:cs="Arial"/>
          <w:lang w:eastAsia="de-DE"/>
        </w:rPr>
        <w:t xml:space="preserve"> (</w:t>
      </w:r>
      <w:r w:rsidRPr="00C7365B">
        <w:rPr>
          <w:rFonts w:ascii="Arial" w:eastAsia="Times New Roman" w:hAnsi="Arial" w:cs="Arial"/>
          <w:lang w:eastAsia="de-DE"/>
        </w:rPr>
        <w:t>9. Oktober 2020</w:t>
      </w:r>
      <w:r>
        <w:rPr>
          <w:rFonts w:ascii="Arial" w:eastAsia="Times New Roman" w:hAnsi="Arial" w:cs="Arial"/>
          <w:lang w:eastAsia="de-DE"/>
        </w:rPr>
        <w:t>)</w:t>
      </w:r>
    </w:p>
    <w:p w14:paraId="5705C2C1" w14:textId="77777777" w:rsidR="00F9643B" w:rsidRDefault="00F9643B" w:rsidP="00F9643B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Vortrag „MSO als zivilgesellschaftliche Akteure – Forschungsstand und Empfehlungen“; Konferenz „Migrantenselbstorganisationen und Engagement – Förderung von Teilhabe und ihre Barrieren“</w:t>
      </w:r>
      <w:r>
        <w:rPr>
          <w:rFonts w:ascii="Arial" w:eastAsia="Times New Roman" w:hAnsi="Arial" w:cs="Arial"/>
          <w:lang w:eastAsia="de-DE"/>
        </w:rPr>
        <w:t>,</w:t>
      </w:r>
      <w:r w:rsidRPr="003122F5">
        <w:rPr>
          <w:rFonts w:ascii="Arial" w:eastAsia="Times New Roman" w:hAnsi="Arial" w:cs="Arial"/>
          <w:lang w:eastAsia="de-DE"/>
        </w:rPr>
        <w:t xml:space="preserve"> Essen (14. Oktober 2019)</w:t>
      </w:r>
    </w:p>
    <w:p w14:paraId="130D38D6" w14:textId="77777777" w:rsidR="00F9643B" w:rsidRDefault="00F9643B" w:rsidP="00F9643B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 xml:space="preserve">Vortrag „Zur Rolle von Religion in Migrations- und Engagementkontexten“ im Rahmen eines gleichnamigen Workshops mit </w:t>
      </w:r>
      <w:r w:rsidRPr="00297A20">
        <w:rPr>
          <w:rFonts w:ascii="Arial" w:hAnsi="Arial" w:cs="Arial"/>
        </w:rPr>
        <w:t xml:space="preserve">Prof. Dr. Alexander-Kenneth Nagel </w:t>
      </w:r>
      <w:r>
        <w:rPr>
          <w:rFonts w:ascii="Arial" w:hAnsi="Arial" w:cs="Arial"/>
        </w:rPr>
        <w:t xml:space="preserve">am </w:t>
      </w:r>
      <w:r w:rsidRPr="00EB47C2">
        <w:rPr>
          <w:rFonts w:ascii="Arial" w:hAnsi="Arial" w:cs="Arial"/>
        </w:rPr>
        <w:t>Centrum für Religionswissenschaftliche Studien (CERES)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>Bochum (</w:t>
      </w:r>
      <w:r w:rsidRPr="00EB47C2">
        <w:rPr>
          <w:rFonts w:ascii="Arial" w:eastAsia="Times New Roman" w:hAnsi="Arial" w:cs="Arial"/>
        </w:rPr>
        <w:t>24. Oktober 2018</w:t>
      </w:r>
      <w:r>
        <w:rPr>
          <w:rFonts w:ascii="Arial" w:eastAsia="Times New Roman" w:hAnsi="Arial" w:cs="Arial"/>
        </w:rPr>
        <w:t>)</w:t>
      </w:r>
    </w:p>
    <w:p w14:paraId="7D4A3198" w14:textId="77777777" w:rsidR="00F9643B" w:rsidRDefault="00F9643B" w:rsidP="00F9643B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Vortrag und Workshop „Teilhabe und soziale Ungleichheit“; 2. Deutscher EngagementTag des Bundesministeriums für Familie, Senioren, Frauen und Jugend (BMFSFJ) und dem Bundesnetzwerk Bürgerschaftliches Engagement (BBE), Berlin (5.</w:t>
      </w:r>
      <w:r>
        <w:rPr>
          <w:rFonts w:ascii="Arial" w:eastAsia="Times New Roman" w:hAnsi="Arial" w:cs="Arial"/>
          <w:lang w:eastAsia="de-DE"/>
        </w:rPr>
        <w:t xml:space="preserve"> bis </w:t>
      </w:r>
      <w:r w:rsidRPr="003122F5">
        <w:rPr>
          <w:rFonts w:ascii="Arial" w:eastAsia="Times New Roman" w:hAnsi="Arial" w:cs="Arial"/>
          <w:lang w:eastAsia="de-DE"/>
        </w:rPr>
        <w:t>6. Dezember 2017)</w:t>
      </w:r>
    </w:p>
    <w:p w14:paraId="225D9BD7" w14:textId="77777777" w:rsidR="00F9643B" w:rsidRDefault="00F9643B" w:rsidP="00F9643B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Vortrag und Workshop „Rechtsextremismus: Die ‚dunkle‘ Seite der Zivilgesellschaft – Phänomen, Hintergründe, Gegenstrategien“; Workshop „Miteinander – Vielfalt als Chance. Das Ehrenamt in einer bunter werdenden Gesellschaft“ des Bildungs- und Sozialwerks des LandFrauenverbandes Württemberg Baden e. V.</w:t>
      </w:r>
      <w:r>
        <w:rPr>
          <w:rFonts w:ascii="Arial" w:eastAsia="Times New Roman" w:hAnsi="Arial" w:cs="Arial"/>
          <w:lang w:eastAsia="de-DE"/>
        </w:rPr>
        <w:t>,</w:t>
      </w:r>
      <w:r w:rsidRPr="003122F5">
        <w:rPr>
          <w:rFonts w:ascii="Arial" w:eastAsia="Times New Roman" w:hAnsi="Arial" w:cs="Arial"/>
          <w:lang w:eastAsia="de-DE"/>
        </w:rPr>
        <w:t xml:space="preserve"> Stuttgart (5. Oktober 2016)</w:t>
      </w:r>
    </w:p>
    <w:p w14:paraId="7C305840" w14:textId="635332C1" w:rsidR="00F9643B" w:rsidRDefault="00F9643B" w:rsidP="00F9643B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„Moscheevereine in der Bundesrepublik zwischen Akzeptanz und Zurückweisung“; Konferenz „Zeitgeschichte transnational. Deutschland nach 1945“</w:t>
      </w:r>
      <w:r w:rsidR="007C4B05">
        <w:rPr>
          <w:rFonts w:ascii="Arial" w:eastAsia="Times New Roman" w:hAnsi="Arial" w:cs="Arial"/>
          <w:lang w:eastAsia="de-DE"/>
        </w:rPr>
        <w:t xml:space="preserve">, </w:t>
      </w:r>
      <w:r w:rsidRPr="003122F5">
        <w:rPr>
          <w:rFonts w:ascii="Arial" w:eastAsia="Times New Roman" w:hAnsi="Arial" w:cs="Arial"/>
          <w:lang w:eastAsia="de-DE"/>
        </w:rPr>
        <w:t>Kopenhagen (15. bis 17. Mai 2013)</w:t>
      </w:r>
    </w:p>
    <w:p w14:paraId="0EE28D11" w14:textId="77777777" w:rsidR="00D01CB6" w:rsidRDefault="00D01CB6" w:rsidP="00956925">
      <w:pPr>
        <w:pStyle w:val="Listenabsatz"/>
        <w:spacing w:before="100" w:beforeAutospacing="1" w:after="100" w:afterAutospacing="1" w:line="288" w:lineRule="auto"/>
        <w:ind w:left="425"/>
        <w:jc w:val="both"/>
        <w:rPr>
          <w:rFonts w:ascii="Arial" w:eastAsia="Times New Roman" w:hAnsi="Arial" w:cs="Arial"/>
          <w:lang w:eastAsia="de-DE"/>
        </w:rPr>
      </w:pPr>
    </w:p>
    <w:p w14:paraId="5D22445B" w14:textId="77777777" w:rsidR="00D01CB6" w:rsidRDefault="00D01CB6" w:rsidP="00D01CB6">
      <w:pPr>
        <w:pStyle w:val="Listenabsatz"/>
        <w:spacing w:before="100" w:beforeAutospacing="1" w:after="100" w:afterAutospacing="1" w:line="288" w:lineRule="auto"/>
        <w:ind w:left="425"/>
        <w:jc w:val="both"/>
        <w:rPr>
          <w:rFonts w:ascii="Arial" w:eastAsia="Times New Roman" w:hAnsi="Arial" w:cs="Arial"/>
          <w:lang w:eastAsia="de-DE"/>
        </w:rPr>
      </w:pPr>
    </w:p>
    <w:p w14:paraId="69F29348" w14:textId="509DB3C6" w:rsidR="000B334A" w:rsidRDefault="000B334A" w:rsidP="00E91E4D">
      <w:pPr>
        <w:pStyle w:val="Listenabsatz"/>
        <w:spacing w:before="100" w:beforeAutospacing="1" w:after="100" w:afterAutospacing="1" w:line="288" w:lineRule="auto"/>
        <w:ind w:left="0"/>
        <w:jc w:val="both"/>
        <w:rPr>
          <w:rFonts w:ascii="Arial" w:eastAsia="Times New Roman" w:hAnsi="Arial" w:cs="Arial"/>
          <w:bCs/>
          <w:lang w:eastAsia="de-DE"/>
        </w:rPr>
      </w:pPr>
      <w:r w:rsidRPr="0095692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Tagungen / Workshops</w:t>
      </w:r>
      <w:r w:rsidRPr="00D01CB6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D01CB6">
        <w:rPr>
          <w:rFonts w:ascii="Arial" w:eastAsia="Times New Roman" w:hAnsi="Arial" w:cs="Arial"/>
          <w:bCs/>
          <w:lang w:eastAsia="de-DE"/>
        </w:rPr>
        <w:t>(Konzeption und</w:t>
      </w:r>
      <w:r w:rsidR="007C4B05">
        <w:rPr>
          <w:rFonts w:ascii="Arial" w:eastAsia="Times New Roman" w:hAnsi="Arial" w:cs="Arial"/>
          <w:bCs/>
          <w:lang w:eastAsia="de-DE"/>
        </w:rPr>
        <w:t xml:space="preserve"> </w:t>
      </w:r>
      <w:r w:rsidRPr="00D01CB6">
        <w:rPr>
          <w:rFonts w:ascii="Arial" w:eastAsia="Times New Roman" w:hAnsi="Arial" w:cs="Arial"/>
          <w:bCs/>
          <w:lang w:eastAsia="de-DE"/>
        </w:rPr>
        <w:t>Organisation)</w:t>
      </w:r>
    </w:p>
    <w:p w14:paraId="6CE70C14" w14:textId="61F85D88" w:rsidR="00D01CB6" w:rsidRDefault="00D01CB6" w:rsidP="00D01CB6">
      <w:pPr>
        <w:pStyle w:val="Listenabsatz"/>
        <w:spacing w:before="100" w:beforeAutospacing="1" w:after="100" w:afterAutospacing="1" w:line="288" w:lineRule="auto"/>
        <w:ind w:left="0"/>
        <w:jc w:val="both"/>
        <w:rPr>
          <w:rFonts w:ascii="Arial" w:eastAsia="Times New Roman" w:hAnsi="Arial" w:cs="Arial"/>
          <w:lang w:eastAsia="de-DE"/>
        </w:rPr>
      </w:pPr>
    </w:p>
    <w:p w14:paraId="6C8973DE" w14:textId="771C2494" w:rsidR="00021CA1" w:rsidRDefault="00021CA1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021CA1">
        <w:rPr>
          <w:rFonts w:ascii="Arial" w:eastAsia="Times New Roman" w:hAnsi="Arial" w:cs="Arial"/>
          <w:lang w:eastAsia="de-DE"/>
        </w:rPr>
        <w:t>Mitgestaltung einer digitalen Lehrveranstaltung im Hauptseminar „Migrantenvereine als Partner der kommunalen Polizeiarbeit“ an der Hochschule für Polizei und öffentliche Verwaltung Nordrhein-Westfalen, Abteilung Gelsenkirchen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021CA1">
        <w:rPr>
          <w:rFonts w:ascii="Arial" w:eastAsia="Times New Roman" w:hAnsi="Arial" w:cs="Arial"/>
          <w:lang w:eastAsia="de-DE"/>
        </w:rPr>
        <w:t>29.</w:t>
      </w:r>
      <w:r>
        <w:rPr>
          <w:rFonts w:ascii="Arial" w:eastAsia="Times New Roman" w:hAnsi="Arial" w:cs="Arial"/>
          <w:lang w:eastAsia="de-DE"/>
        </w:rPr>
        <w:t xml:space="preserve"> Januar </w:t>
      </w:r>
      <w:r w:rsidRPr="00021CA1">
        <w:rPr>
          <w:rFonts w:ascii="Arial" w:eastAsia="Times New Roman" w:hAnsi="Arial" w:cs="Arial"/>
          <w:lang w:eastAsia="de-DE"/>
        </w:rPr>
        <w:t>2021</w:t>
      </w:r>
    </w:p>
    <w:p w14:paraId="13A57341" w14:textId="565741F0" w:rsidR="00D211E0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0F417F">
        <w:rPr>
          <w:rFonts w:ascii="Arial" w:eastAsia="Times New Roman" w:hAnsi="Arial" w:cs="Arial"/>
          <w:lang w:eastAsia="de-DE"/>
        </w:rPr>
        <w:lastRenderedPageBreak/>
        <w:t xml:space="preserve">„Religiöse Pluralität in NRW – Herausforderungen, Umgang und Good Practice“ – Digitale Abschlusskonferenz des Forschungskollegs </w:t>
      </w:r>
      <w:r w:rsidRPr="000F417F">
        <w:rPr>
          <w:rFonts w:ascii="Arial" w:hAnsi="Arial" w:cs="Arial"/>
        </w:rPr>
        <w:t>„Religiöse Pluralität und ihre Regulierung in der Region“ (RePliR)</w:t>
      </w:r>
      <w:r>
        <w:rPr>
          <w:rFonts w:ascii="Arial" w:hAnsi="Arial" w:cs="Arial"/>
        </w:rPr>
        <w:t xml:space="preserve">, </w:t>
      </w:r>
      <w:r w:rsidRPr="000F417F">
        <w:rPr>
          <w:rFonts w:ascii="Arial" w:eastAsia="Times New Roman" w:hAnsi="Arial" w:cs="Arial"/>
          <w:lang w:eastAsia="de-DE"/>
        </w:rPr>
        <w:t>15. Oktober 2020</w:t>
      </w:r>
    </w:p>
    <w:p w14:paraId="4D43517D" w14:textId="77777777" w:rsidR="00D211E0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„Migrantenselbstorganisationen und Engagement – Förderung von Teilhabe und ihre Barrieren“ – Tagung in Kooperation mit der Stiftung Zentrum für Türkeistudien und Integrationsforschung (ZfTI), 14. Oktober 2019, Essen</w:t>
      </w:r>
    </w:p>
    <w:p w14:paraId="2A9A1030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„Governance of Diversity“ – Buchvorstellung und Master Class mit Prof. Folke Gunnar Schuppert, 14.</w:t>
      </w:r>
      <w:r>
        <w:rPr>
          <w:rFonts w:ascii="Arial" w:eastAsia="Times New Roman" w:hAnsi="Arial" w:cs="Arial"/>
          <w:lang w:eastAsia="de-DE"/>
        </w:rPr>
        <w:t xml:space="preserve"> bis </w:t>
      </w:r>
      <w:r w:rsidRPr="003122F5">
        <w:rPr>
          <w:rFonts w:ascii="Arial" w:eastAsia="Times New Roman" w:hAnsi="Arial" w:cs="Arial"/>
          <w:lang w:eastAsia="de-DE"/>
        </w:rPr>
        <w:t>15. November 2017, Universität Münster</w:t>
      </w:r>
    </w:p>
    <w:p w14:paraId="736BCADD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„Der Zweite Engagementbericht der Bundesregierung. Zentrale Themen, Fragen und Perspektiven des Engagements und der Zivilgesellschaft in Deutschland“ – Tagung am 19. Mai 2017, Berlin</w:t>
      </w:r>
    </w:p>
    <w:p w14:paraId="095280CA" w14:textId="77777777" w:rsidR="00D211E0" w:rsidRPr="001F09D9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1F09D9">
        <w:rPr>
          <w:rFonts w:ascii="Arial" w:eastAsia="Times New Roman" w:hAnsi="Arial" w:cs="Arial"/>
          <w:lang w:eastAsia="de-DE"/>
        </w:rPr>
        <w:t>„Rechtsextremismus: Die ‚dunkle‘ Seite der Zivilgesellschaft – Phänomen, Hintergründe, Gegenstrategien“</w:t>
      </w:r>
      <w:r>
        <w:rPr>
          <w:rFonts w:ascii="Arial" w:eastAsia="Times New Roman" w:hAnsi="Arial" w:cs="Arial"/>
          <w:lang w:eastAsia="de-DE"/>
        </w:rPr>
        <w:t xml:space="preserve"> </w:t>
      </w:r>
      <w:r w:rsidRPr="003122F5">
        <w:rPr>
          <w:rFonts w:ascii="Arial" w:eastAsia="Times New Roman" w:hAnsi="Arial" w:cs="Arial"/>
          <w:lang w:eastAsia="de-DE"/>
        </w:rPr>
        <w:t>–</w:t>
      </w:r>
      <w:r>
        <w:rPr>
          <w:rFonts w:ascii="Arial" w:eastAsia="Times New Roman" w:hAnsi="Arial" w:cs="Arial"/>
          <w:lang w:eastAsia="de-DE"/>
        </w:rPr>
        <w:t xml:space="preserve"> </w:t>
      </w:r>
      <w:r w:rsidRPr="001F09D9">
        <w:rPr>
          <w:rFonts w:ascii="Arial" w:eastAsia="Times New Roman" w:hAnsi="Arial" w:cs="Arial"/>
          <w:lang w:eastAsia="de-DE"/>
        </w:rPr>
        <w:t>Workshop</w:t>
      </w:r>
      <w:r>
        <w:rPr>
          <w:rFonts w:ascii="Arial" w:eastAsia="Times New Roman" w:hAnsi="Arial" w:cs="Arial"/>
          <w:lang w:eastAsia="de-DE"/>
        </w:rPr>
        <w:t xml:space="preserve"> mit dem </w:t>
      </w:r>
      <w:r w:rsidRPr="001F09D9">
        <w:rPr>
          <w:rFonts w:ascii="Arial" w:eastAsia="Times New Roman" w:hAnsi="Arial" w:cs="Arial"/>
          <w:lang w:eastAsia="de-DE"/>
        </w:rPr>
        <w:t>Bildungs- und Sozialwerk des LandFrauenverbandes Württemberg Baden e. V., 5. Oktober 2016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1F09D9">
        <w:rPr>
          <w:rFonts w:ascii="Arial" w:eastAsia="Times New Roman" w:hAnsi="Arial" w:cs="Arial"/>
          <w:lang w:eastAsia="de-DE"/>
        </w:rPr>
        <w:t>Stuttgart</w:t>
      </w:r>
    </w:p>
    <w:p w14:paraId="3D238CA4" w14:textId="77777777" w:rsidR="00D211E0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„Entwurf der Handlungsempfehlungen aus dem Zweiten Engagementbericht“ – Anhörung mit Vertreter*innen der Kommunen und weiteren Gästen</w:t>
      </w:r>
      <w:r>
        <w:rPr>
          <w:rFonts w:ascii="Arial" w:eastAsia="Times New Roman" w:hAnsi="Arial" w:cs="Arial"/>
          <w:lang w:eastAsia="de-DE"/>
        </w:rPr>
        <w:t>,</w:t>
      </w:r>
      <w:r w:rsidRPr="003122F5">
        <w:rPr>
          <w:rFonts w:ascii="Arial" w:eastAsia="Times New Roman" w:hAnsi="Arial" w:cs="Arial"/>
          <w:lang w:eastAsia="de-DE"/>
        </w:rPr>
        <w:t xml:space="preserve"> 22. September 2015, Bundesfamilienministerium, Berlin</w:t>
      </w:r>
    </w:p>
    <w:p w14:paraId="17D73F74" w14:textId="62FBF554" w:rsidR="00D211E0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„Rechtsextremismus – Die dunkle Seite der Zivilgesellschaft“ – Workshop am 18. Mai 2015, Freiburg i. Br</w:t>
      </w:r>
      <w:r>
        <w:rPr>
          <w:rFonts w:ascii="Arial" w:eastAsia="Times New Roman" w:hAnsi="Arial" w:cs="Arial"/>
          <w:lang w:eastAsia="de-DE"/>
        </w:rPr>
        <w:t>eisgau</w:t>
      </w:r>
    </w:p>
    <w:p w14:paraId="76FF7373" w14:textId="796491CC" w:rsidR="007C4B05" w:rsidRPr="007C4B05" w:rsidRDefault="007C4B05" w:rsidP="007F37B8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7C4B05">
        <w:rPr>
          <w:rFonts w:ascii="Arial" w:eastAsia="Times New Roman" w:hAnsi="Arial" w:cs="Arial"/>
          <w:lang w:eastAsia="de-DE"/>
        </w:rPr>
        <w:t>„Leitbild Bürgerkommune“ – Expertenworkshop, 6. Februar 2015, Bundesfamilienministerium, Berlin</w:t>
      </w:r>
    </w:p>
    <w:p w14:paraId="37AA10BE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„Die Vielfalt gestalten – Senioren- und engagementpolitische Herausforderungen vor Ort“ – Tagung des Bundesfamilienministeriums gemeinsam mit den Sachverständigenkommissionen für den Siebten Altenbericht und den Zweiten Engagementbericht der Bundesregierung, 24. November 2014, Berlin</w:t>
      </w:r>
    </w:p>
    <w:p w14:paraId="12512D6E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„Daseinsvorsorge aus juristischer Perspektive“ – Expertenworkshop, 17. Oktober 2014, Bundesfamilienministerium, Berlin</w:t>
      </w:r>
    </w:p>
    <w:p w14:paraId="2EF167FA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„Monetarisierung des freiwilligen Engagements: Formen, Ausmaße, Hintergründe, Folgen, Handlungskonzepte“ – Workshop, 29. September 2014, Bundesfamilienministerium, Berlin</w:t>
      </w:r>
    </w:p>
    <w:p w14:paraId="7E2EBE81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„Bürgerschaftliches Engagement von Migrantinnen und Migranten in der Kommune“ – Workshop in Kooperation mit der Stiftung Zentrum für Türkeistudien und Integrationsforschung (ZfTI), 13. Dezember 2013, Essen</w:t>
      </w:r>
    </w:p>
    <w:p w14:paraId="624F4F26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„Die Rolle der Moscheegemeinden in Deutschland. Teilhabe – Miteinander – Abschottung“ – Podiumsdiskussion an der Universität Osnabrück, 3. Juni 2013</w:t>
      </w:r>
    </w:p>
    <w:p w14:paraId="179C616A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„Religiöse Normen in der Moderne – Innovation in Tradition“ – Klausurtagung des Instituts für Islamische Theologie (IIT) in Kooperation mit dem Seminar für Orientalistik und Islamwissenschaften an der Ruhr-Universität Bochum, 18. bis 20. Februar 2013, Norderney</w:t>
      </w:r>
    </w:p>
    <w:p w14:paraId="6551D59B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„Salafismus in Deutschland. Entstehung, Radikalisierung und Prävention“ – Tagung an der Universität Osnabrück, 25</w:t>
      </w:r>
      <w:r>
        <w:rPr>
          <w:rFonts w:ascii="Arial" w:eastAsia="Times New Roman" w:hAnsi="Arial" w:cs="Arial"/>
          <w:lang w:eastAsia="de-DE"/>
        </w:rPr>
        <w:t xml:space="preserve">. bis </w:t>
      </w:r>
      <w:r w:rsidRPr="003122F5">
        <w:rPr>
          <w:rFonts w:ascii="Arial" w:eastAsia="Times New Roman" w:hAnsi="Arial" w:cs="Arial"/>
          <w:lang w:eastAsia="de-DE"/>
        </w:rPr>
        <w:t>26. Januar 2013</w:t>
      </w:r>
    </w:p>
    <w:p w14:paraId="0F7C7AB2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Feierliche Eröffnung des Instituts für Islamische Theologie (IIT), Universität Osnabrück, 30. Oktober 2012</w:t>
      </w:r>
    </w:p>
    <w:p w14:paraId="357BBAE8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„Islamische Seelsorge zwischen Herkunft und Zukunft: Von der theologischen Grundlegung zur konkreten Praxis in Deutschland“ – Jahrestagung mit dem Zentrum für Islamische Theologie (ZIT) der Westfälischen Wilhelms-Universität Münster, 27. bis 29. Juni 2012</w:t>
      </w:r>
    </w:p>
    <w:p w14:paraId="66BE319E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„Muslimische Frauen, Emanzipation und Chancengleichheit“ – Podiumsdiskussion an der Universität Osnabrück, 11. Juni 2012</w:t>
      </w:r>
    </w:p>
    <w:p w14:paraId="29826459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lastRenderedPageBreak/>
        <w:t>Veranstaltung anlässlich des Besuchs des Bundespräsidenten a.D. Christian Wulff und des türkischen Staatspräsidenten Abdullah Gül am Institut für Islamische Theologie (IIT), Universität Osnabrück,</w:t>
      </w:r>
      <w:r>
        <w:rPr>
          <w:rFonts w:ascii="Arial" w:eastAsia="Times New Roman" w:hAnsi="Arial" w:cs="Arial"/>
          <w:lang w:eastAsia="de-DE"/>
        </w:rPr>
        <w:t xml:space="preserve"> </w:t>
      </w:r>
      <w:r w:rsidRPr="003122F5">
        <w:rPr>
          <w:rFonts w:ascii="Arial" w:eastAsia="Times New Roman" w:hAnsi="Arial" w:cs="Arial"/>
          <w:lang w:eastAsia="de-DE"/>
        </w:rPr>
        <w:t>20. November 2011</w:t>
      </w:r>
    </w:p>
    <w:p w14:paraId="0A507E08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„900 Jahre al-Ġazālῑ im Spiegel der islamischen Wissenschaften“ – Tagung des Zentrums für Interkulturelle Islamstudien (ZIIS) an der Universität Osnabrück, 28. bis 30. Oktober 2011</w:t>
      </w:r>
    </w:p>
    <w:p w14:paraId="4CFFA843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„Islamische Wissenschaften in Geschichte und Gegenwart“ – Tagung am Zentrum für Interkulturelle Islamstudien (ZIIS) an der Universität Osnabrück, 4. bis 5. Juli 2011</w:t>
      </w:r>
    </w:p>
    <w:p w14:paraId="06E6E464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 xml:space="preserve">„Symposium zum 50. Todesjahr von Bediuzzaman Said Nursi: Ein traditioneller Gelehrter stellt sich der Moderne“ – Internationale Tagung an der Universität Osnabrück, 8. </w:t>
      </w:r>
      <w:r>
        <w:rPr>
          <w:rFonts w:ascii="Arial" w:eastAsia="Times New Roman" w:hAnsi="Arial" w:cs="Arial"/>
          <w:lang w:eastAsia="de-DE"/>
        </w:rPr>
        <w:t xml:space="preserve">bis </w:t>
      </w:r>
      <w:r w:rsidRPr="003122F5">
        <w:rPr>
          <w:rFonts w:ascii="Arial" w:eastAsia="Times New Roman" w:hAnsi="Arial" w:cs="Arial"/>
          <w:lang w:eastAsia="de-DE"/>
        </w:rPr>
        <w:t>9. November 2010</w:t>
      </w:r>
    </w:p>
    <w:p w14:paraId="62D47FD5" w14:textId="77777777" w:rsidR="00D211E0" w:rsidRPr="003122F5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  <w:rPr>
          <w:rFonts w:ascii="Arial" w:eastAsia="Times New Roman" w:hAnsi="Arial" w:cs="Arial"/>
          <w:lang w:eastAsia="de-DE"/>
        </w:rPr>
      </w:pPr>
      <w:r w:rsidRPr="003122F5">
        <w:rPr>
          <w:rFonts w:ascii="Arial" w:eastAsia="Times New Roman" w:hAnsi="Arial" w:cs="Arial"/>
          <w:lang w:eastAsia="de-DE"/>
        </w:rPr>
        <w:t>„Die Rolle der muslimischen Frauen in Moscheegemeinden“ – Tagung in Kooperation mit der Konrad-Adenauer-Stiftung (KAS) an der Universität Osnabrück, 13. bis 14. September 2010</w:t>
      </w:r>
    </w:p>
    <w:p w14:paraId="674A23E0" w14:textId="60F7282C" w:rsidR="00D211E0" w:rsidRPr="001631EA" w:rsidRDefault="00D211E0" w:rsidP="00D211E0">
      <w:pPr>
        <w:pStyle w:val="Listenabsatz"/>
        <w:numPr>
          <w:ilvl w:val="0"/>
          <w:numId w:val="5"/>
        </w:numPr>
        <w:spacing w:before="100" w:beforeAutospacing="1" w:after="100" w:afterAutospacing="1" w:line="288" w:lineRule="auto"/>
        <w:ind w:left="425" w:hanging="357"/>
        <w:jc w:val="both"/>
      </w:pPr>
      <w:r w:rsidRPr="00D211E0">
        <w:rPr>
          <w:rFonts w:ascii="Arial" w:eastAsia="Times New Roman" w:hAnsi="Arial" w:cs="Arial"/>
          <w:lang w:eastAsia="de-DE"/>
        </w:rPr>
        <w:t>„Islamische Theologie im europäischen Kontext“ – Tagung zur Imamausbildung in Deutschland an der Universität Osnabrück, 25. bis 27. Februar 2010</w:t>
      </w:r>
    </w:p>
    <w:p w14:paraId="102918B4" w14:textId="77777777" w:rsidR="00D211E0" w:rsidRPr="00D01CB6" w:rsidRDefault="00D211E0" w:rsidP="00D01CB6">
      <w:pPr>
        <w:pStyle w:val="Listenabsatz"/>
        <w:spacing w:before="100" w:beforeAutospacing="1" w:after="100" w:afterAutospacing="1" w:line="288" w:lineRule="auto"/>
        <w:ind w:left="0"/>
        <w:jc w:val="both"/>
        <w:rPr>
          <w:rFonts w:ascii="Arial" w:eastAsia="Times New Roman" w:hAnsi="Arial" w:cs="Arial"/>
          <w:lang w:eastAsia="de-DE"/>
        </w:rPr>
      </w:pPr>
    </w:p>
    <w:sectPr w:rsidR="00D211E0" w:rsidRPr="00D01CB6" w:rsidSect="00E91E4D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F77AB" w14:textId="77777777" w:rsidR="009E617A" w:rsidRDefault="009E617A" w:rsidP="00E91E4D">
      <w:pPr>
        <w:spacing w:after="0" w:line="240" w:lineRule="auto"/>
      </w:pPr>
      <w:r>
        <w:separator/>
      </w:r>
    </w:p>
  </w:endnote>
  <w:endnote w:type="continuationSeparator" w:id="0">
    <w:p w14:paraId="34C14F1B" w14:textId="77777777" w:rsidR="009E617A" w:rsidRDefault="009E617A" w:rsidP="00E9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7726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DCF3361" w14:textId="7EE26965" w:rsidR="00E91E4D" w:rsidRPr="00E91E4D" w:rsidRDefault="00E91E4D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E91E4D">
          <w:rPr>
            <w:rFonts w:ascii="Arial" w:hAnsi="Arial" w:cs="Arial"/>
            <w:sz w:val="20"/>
            <w:szCs w:val="20"/>
          </w:rPr>
          <w:fldChar w:fldCharType="begin"/>
        </w:r>
        <w:r w:rsidRPr="00E91E4D">
          <w:rPr>
            <w:rFonts w:ascii="Arial" w:hAnsi="Arial" w:cs="Arial"/>
            <w:sz w:val="20"/>
            <w:szCs w:val="20"/>
          </w:rPr>
          <w:instrText>PAGE   \* MERGEFORMAT</w:instrText>
        </w:r>
        <w:r w:rsidRPr="00E91E4D">
          <w:rPr>
            <w:rFonts w:ascii="Arial" w:hAnsi="Arial" w:cs="Arial"/>
            <w:sz w:val="20"/>
            <w:szCs w:val="20"/>
          </w:rPr>
          <w:fldChar w:fldCharType="separate"/>
        </w:r>
        <w:r w:rsidR="00E67AF0">
          <w:rPr>
            <w:rFonts w:ascii="Arial" w:hAnsi="Arial" w:cs="Arial"/>
            <w:noProof/>
            <w:sz w:val="20"/>
            <w:szCs w:val="20"/>
          </w:rPr>
          <w:t>1</w:t>
        </w:r>
        <w:r w:rsidRPr="00E91E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2F982" w14:textId="77777777" w:rsidR="009E617A" w:rsidRDefault="009E617A" w:rsidP="00E91E4D">
      <w:pPr>
        <w:spacing w:after="0" w:line="240" w:lineRule="auto"/>
      </w:pPr>
      <w:r>
        <w:separator/>
      </w:r>
    </w:p>
  </w:footnote>
  <w:footnote w:type="continuationSeparator" w:id="0">
    <w:p w14:paraId="6CB3EA61" w14:textId="77777777" w:rsidR="009E617A" w:rsidRDefault="009E617A" w:rsidP="00E91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7091"/>
    <w:multiLevelType w:val="multilevel"/>
    <w:tmpl w:val="5D50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A7964"/>
    <w:multiLevelType w:val="hybridMultilevel"/>
    <w:tmpl w:val="983CA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72C0F"/>
    <w:multiLevelType w:val="hybridMultilevel"/>
    <w:tmpl w:val="FE08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37A29"/>
    <w:multiLevelType w:val="multilevel"/>
    <w:tmpl w:val="7316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92A38"/>
    <w:multiLevelType w:val="multilevel"/>
    <w:tmpl w:val="ABAE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F5"/>
    <w:rsid w:val="0000324B"/>
    <w:rsid w:val="00021CA1"/>
    <w:rsid w:val="00045ED6"/>
    <w:rsid w:val="00072FE0"/>
    <w:rsid w:val="000908F8"/>
    <w:rsid w:val="000B334A"/>
    <w:rsid w:val="000F417F"/>
    <w:rsid w:val="000F41F2"/>
    <w:rsid w:val="001A0DE8"/>
    <w:rsid w:val="001F09D9"/>
    <w:rsid w:val="00237419"/>
    <w:rsid w:val="00260E21"/>
    <w:rsid w:val="002705B8"/>
    <w:rsid w:val="003122F5"/>
    <w:rsid w:val="00333A0D"/>
    <w:rsid w:val="004E303A"/>
    <w:rsid w:val="00520D2A"/>
    <w:rsid w:val="005653F3"/>
    <w:rsid w:val="005828A9"/>
    <w:rsid w:val="00583F2E"/>
    <w:rsid w:val="005840F8"/>
    <w:rsid w:val="005901C0"/>
    <w:rsid w:val="005A457D"/>
    <w:rsid w:val="005C3B58"/>
    <w:rsid w:val="006664A4"/>
    <w:rsid w:val="006A313F"/>
    <w:rsid w:val="006E2AF5"/>
    <w:rsid w:val="007C4B05"/>
    <w:rsid w:val="00831B3E"/>
    <w:rsid w:val="00844981"/>
    <w:rsid w:val="00872F8D"/>
    <w:rsid w:val="008E31AD"/>
    <w:rsid w:val="008E5EA8"/>
    <w:rsid w:val="00956925"/>
    <w:rsid w:val="009E617A"/>
    <w:rsid w:val="00A6487A"/>
    <w:rsid w:val="00B21DFF"/>
    <w:rsid w:val="00BF461A"/>
    <w:rsid w:val="00C7365B"/>
    <w:rsid w:val="00D01CB6"/>
    <w:rsid w:val="00D03205"/>
    <w:rsid w:val="00D211E0"/>
    <w:rsid w:val="00D878C7"/>
    <w:rsid w:val="00DA5DE4"/>
    <w:rsid w:val="00E44712"/>
    <w:rsid w:val="00E67AF0"/>
    <w:rsid w:val="00E91E4D"/>
    <w:rsid w:val="00E959E8"/>
    <w:rsid w:val="00EA60BA"/>
    <w:rsid w:val="00EA7D9A"/>
    <w:rsid w:val="00F20EC2"/>
    <w:rsid w:val="00F37786"/>
    <w:rsid w:val="00F9643B"/>
    <w:rsid w:val="00FC126B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3CE7"/>
  <w15:chartTrackingRefBased/>
  <w15:docId w15:val="{DF99BA6F-8FEC-4B0F-85B4-2A60AB1E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DE8"/>
  </w:style>
  <w:style w:type="paragraph" w:styleId="berschrift2">
    <w:name w:val="heading 2"/>
    <w:basedOn w:val="Standard"/>
    <w:link w:val="berschrift2Zchn"/>
    <w:uiPriority w:val="9"/>
    <w:qFormat/>
    <w:rsid w:val="00312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122F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3122F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3122F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122F5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40F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9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E4D"/>
  </w:style>
  <w:style w:type="paragraph" w:styleId="Fuzeile">
    <w:name w:val="footer"/>
    <w:basedOn w:val="Standard"/>
    <w:link w:val="FuzeileZchn"/>
    <w:uiPriority w:val="99"/>
    <w:unhideWhenUsed/>
    <w:rsid w:val="00E91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E5B8-CDA9-46CA-B2A7-4C8DC464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Klie, Wiebke Anna</dc:creator>
  <cp:keywords/>
  <dc:description/>
  <cp:lastModifiedBy>Klie, Anna Wiebke</cp:lastModifiedBy>
  <cp:revision>2</cp:revision>
  <cp:lastPrinted>2022-05-01T11:09:00Z</cp:lastPrinted>
  <dcterms:created xsi:type="dcterms:W3CDTF">2022-07-18T15:05:00Z</dcterms:created>
  <dcterms:modified xsi:type="dcterms:W3CDTF">2022-07-18T15:05:00Z</dcterms:modified>
</cp:coreProperties>
</file>